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804D" w14:textId="726AF4F3" w:rsidR="00915360" w:rsidRPr="00B66171" w:rsidRDefault="00F10617" w:rsidP="00B66171">
      <w:pPr>
        <w:spacing w:before="200" w:after="60" w:line="276" w:lineRule="auto"/>
        <w:rPr>
          <w:b/>
          <w:bCs/>
          <w:color w:val="1D5575"/>
          <w:sz w:val="34"/>
          <w:szCs w:val="34"/>
        </w:rPr>
      </w:pPr>
      <w:r w:rsidRPr="00F10617">
        <w:rPr>
          <w:b/>
          <w:bCs/>
          <w:color w:val="1D5575"/>
          <w:sz w:val="28"/>
          <w:szCs w:val="28"/>
        </w:rPr>
        <w:t xml:space="preserve">Your Quarterly Reflection: </w:t>
      </w:r>
      <w:r w:rsidRPr="00F10617">
        <w:rPr>
          <w:color w:val="1D5575"/>
          <w:sz w:val="28"/>
          <w:szCs w:val="28"/>
        </w:rPr>
        <w:t>Six Questions to Ask Yourself</w:t>
      </w:r>
    </w:p>
    <w:p w14:paraId="352A7D6E" w14:textId="6DCB4A46" w:rsidR="009C4480" w:rsidRDefault="00F10617" w:rsidP="009C4480">
      <w:pPr>
        <w:spacing w:after="80"/>
      </w:pPr>
      <w:r>
        <w:t>For each question, note your honest reflection, identify what you think is driving it, define your countermeasure, and set a test to prove it's working.</w:t>
      </w:r>
    </w:p>
    <w:p w14:paraId="25BE5414" w14:textId="77777777" w:rsidR="00F10617" w:rsidRPr="009C4480" w:rsidRDefault="00F10617" w:rsidP="009C4480">
      <w:pPr>
        <w:spacing w:after="80"/>
        <w:rPr>
          <w:sz w:val="20"/>
          <w:szCs w:val="20"/>
        </w:rPr>
      </w:pPr>
    </w:p>
    <w:p w14:paraId="290448C1" w14:textId="77948018" w:rsidR="002630C2" w:rsidRPr="002630C2" w:rsidRDefault="002630C2" w:rsidP="002630C2">
      <w:pPr>
        <w:spacing w:after="80"/>
        <w:rPr>
          <w:b/>
          <w:bCs/>
          <w:sz w:val="20"/>
          <w:szCs w:val="20"/>
        </w:rPr>
      </w:pPr>
      <w:r w:rsidRPr="002630C2">
        <w:rPr>
          <w:b/>
          <w:bCs/>
          <w:color w:val="1D5575"/>
          <w:sz w:val="20"/>
          <w:szCs w:val="20"/>
        </w:rPr>
        <w:t xml:space="preserve">1. </w:t>
      </w:r>
      <w:r w:rsidRPr="002630C2">
        <w:rPr>
          <w:b/>
          <w:bCs/>
          <w:sz w:val="20"/>
          <w:szCs w:val="20"/>
        </w:rPr>
        <w:t>If I'm being straight with myself, did we deliver what we said we would in Q1, and if not, what was the real reason? (Not the official version. The actual one.)</w:t>
      </w:r>
    </w:p>
    <w:p w14:paraId="568E1B3E" w14:textId="5F79CE19" w:rsidR="009C4480" w:rsidRPr="009C4480" w:rsidRDefault="002630C2" w:rsidP="009C4480">
      <w:pPr>
        <w:spacing w:before="60" w:after="40"/>
        <w:rPr>
          <w:sz w:val="20"/>
          <w:szCs w:val="20"/>
        </w:rPr>
      </w:pPr>
      <w:r w:rsidRPr="002630C2">
        <w:rPr>
          <w:b/>
          <w:bCs/>
          <w:color w:val="888888"/>
          <w:sz w:val="20"/>
          <w:szCs w:val="20"/>
        </w:rPr>
        <w:t>Notes:</w:t>
      </w:r>
    </w:p>
    <w:p w14:paraId="02C1CA48" w14:textId="77777777" w:rsidR="009C4480" w:rsidRDefault="009C4480">
      <w:pPr>
        <w:spacing w:after="200"/>
      </w:pPr>
    </w:p>
    <w:p w14:paraId="541058B2" w14:textId="77777777" w:rsidR="00F10617" w:rsidRDefault="00F10617">
      <w:pPr>
        <w:spacing w:after="20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30C2" w14:paraId="08BA0D46" w14:textId="77777777" w:rsidTr="002630C2">
        <w:trPr>
          <w:trHeight w:val="550"/>
        </w:trPr>
        <w:tc>
          <w:tcPr>
            <w:tcW w:w="3485" w:type="dxa"/>
            <w:shd w:val="clear" w:color="auto" w:fill="1D5575"/>
            <w:vAlign w:val="center"/>
          </w:tcPr>
          <w:p w14:paraId="66AF119B" w14:textId="574F4C62" w:rsidR="002630C2" w:rsidRPr="002630C2" w:rsidRDefault="002630C2" w:rsidP="002630C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Potential Root Cause</w:t>
            </w:r>
          </w:p>
        </w:tc>
        <w:tc>
          <w:tcPr>
            <w:tcW w:w="3485" w:type="dxa"/>
            <w:shd w:val="clear" w:color="auto" w:fill="1D5575"/>
            <w:vAlign w:val="center"/>
          </w:tcPr>
          <w:p w14:paraId="654358C0" w14:textId="0C010FCA" w:rsidR="002630C2" w:rsidRPr="002630C2" w:rsidRDefault="002630C2" w:rsidP="002630C2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Countermeasure</w:t>
            </w:r>
          </w:p>
        </w:tc>
        <w:tc>
          <w:tcPr>
            <w:tcW w:w="3486" w:type="dxa"/>
            <w:shd w:val="clear" w:color="auto" w:fill="1D5575"/>
            <w:vAlign w:val="center"/>
          </w:tcPr>
          <w:p w14:paraId="63B097BD" w14:textId="79DF834D" w:rsidR="002630C2" w:rsidRDefault="002630C2" w:rsidP="002630C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Experiment / Test of Change</w:t>
            </w:r>
          </w:p>
        </w:tc>
      </w:tr>
      <w:tr w:rsidR="002630C2" w14:paraId="4799B59C" w14:textId="77777777" w:rsidTr="009C4480">
        <w:trPr>
          <w:trHeight w:val="1701"/>
        </w:trPr>
        <w:tc>
          <w:tcPr>
            <w:tcW w:w="3485" w:type="dxa"/>
            <w:vAlign w:val="center"/>
          </w:tcPr>
          <w:p w14:paraId="649BE136" w14:textId="77777777" w:rsidR="002630C2" w:rsidRDefault="002630C2" w:rsidP="002630C2">
            <w:pPr>
              <w:jc w:val="center"/>
            </w:pPr>
          </w:p>
        </w:tc>
        <w:tc>
          <w:tcPr>
            <w:tcW w:w="3485" w:type="dxa"/>
            <w:vAlign w:val="center"/>
          </w:tcPr>
          <w:p w14:paraId="4B1BC9F4" w14:textId="77777777" w:rsidR="002630C2" w:rsidRDefault="002630C2" w:rsidP="002630C2">
            <w:pPr>
              <w:jc w:val="center"/>
            </w:pPr>
          </w:p>
        </w:tc>
        <w:tc>
          <w:tcPr>
            <w:tcW w:w="3486" w:type="dxa"/>
            <w:vAlign w:val="center"/>
          </w:tcPr>
          <w:p w14:paraId="041F80B8" w14:textId="77777777" w:rsidR="002630C2" w:rsidRDefault="002630C2" w:rsidP="002630C2">
            <w:pPr>
              <w:jc w:val="center"/>
            </w:pPr>
          </w:p>
        </w:tc>
      </w:tr>
    </w:tbl>
    <w:p w14:paraId="77CCE984" w14:textId="77777777" w:rsidR="00A93517" w:rsidRDefault="00A93517"/>
    <w:p w14:paraId="682BE323" w14:textId="77777777" w:rsidR="002630C2" w:rsidRPr="002630C2" w:rsidRDefault="002630C2" w:rsidP="002630C2">
      <w:pPr>
        <w:spacing w:after="80"/>
        <w:rPr>
          <w:b/>
          <w:bCs/>
          <w:sz w:val="20"/>
          <w:szCs w:val="20"/>
        </w:rPr>
      </w:pPr>
      <w:r w:rsidRPr="002630C2">
        <w:rPr>
          <w:b/>
          <w:bCs/>
          <w:color w:val="1D5575"/>
          <w:sz w:val="20"/>
          <w:szCs w:val="20"/>
        </w:rPr>
        <w:t xml:space="preserve">2. </w:t>
      </w:r>
      <w:r w:rsidRPr="002630C2">
        <w:rPr>
          <w:b/>
          <w:bCs/>
          <w:sz w:val="20"/>
          <w:szCs w:val="20"/>
        </w:rPr>
        <w:t>Where did I spend my time that I didn't intend to? What does that tell me about where the business still needs me, and where it should be running without me?</w:t>
      </w:r>
    </w:p>
    <w:p w14:paraId="5ED97627" w14:textId="5EE479C9" w:rsidR="009C4480" w:rsidRDefault="002630C2" w:rsidP="009C4480">
      <w:pPr>
        <w:spacing w:before="60" w:after="40"/>
        <w:rPr>
          <w:b/>
          <w:bCs/>
          <w:sz w:val="20"/>
          <w:szCs w:val="20"/>
        </w:rPr>
      </w:pPr>
      <w:r w:rsidRPr="002630C2">
        <w:rPr>
          <w:b/>
          <w:bCs/>
          <w:color w:val="888888"/>
          <w:sz w:val="20"/>
          <w:szCs w:val="20"/>
        </w:rPr>
        <w:t>Notes:</w:t>
      </w:r>
    </w:p>
    <w:p w14:paraId="377A5232" w14:textId="77777777" w:rsidR="009C4480" w:rsidRDefault="009C4480">
      <w:pPr>
        <w:rPr>
          <w:b/>
          <w:bCs/>
          <w:sz w:val="20"/>
          <w:szCs w:val="20"/>
        </w:rPr>
      </w:pPr>
    </w:p>
    <w:p w14:paraId="11777DAA" w14:textId="77777777" w:rsidR="00F10617" w:rsidRDefault="00F10617">
      <w:pPr>
        <w:rPr>
          <w:b/>
          <w:bCs/>
          <w:sz w:val="20"/>
          <w:szCs w:val="20"/>
        </w:rPr>
      </w:pPr>
    </w:p>
    <w:p w14:paraId="0D8E84FB" w14:textId="77777777" w:rsidR="002630C2" w:rsidRDefault="002630C2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30C2" w14:paraId="7B5E043C" w14:textId="77777777" w:rsidTr="007513CC">
        <w:trPr>
          <w:trHeight w:val="550"/>
        </w:trPr>
        <w:tc>
          <w:tcPr>
            <w:tcW w:w="3485" w:type="dxa"/>
            <w:shd w:val="clear" w:color="auto" w:fill="1D5575"/>
            <w:vAlign w:val="center"/>
          </w:tcPr>
          <w:p w14:paraId="51567E09" w14:textId="77777777" w:rsidR="002630C2" w:rsidRPr="002630C2" w:rsidRDefault="002630C2" w:rsidP="007513C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Potential Root Cause</w:t>
            </w:r>
          </w:p>
        </w:tc>
        <w:tc>
          <w:tcPr>
            <w:tcW w:w="3485" w:type="dxa"/>
            <w:shd w:val="clear" w:color="auto" w:fill="1D5575"/>
            <w:vAlign w:val="center"/>
          </w:tcPr>
          <w:p w14:paraId="7E2E0AB7" w14:textId="77777777" w:rsidR="002630C2" w:rsidRPr="002630C2" w:rsidRDefault="002630C2" w:rsidP="007513CC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Countermeasure</w:t>
            </w:r>
          </w:p>
        </w:tc>
        <w:tc>
          <w:tcPr>
            <w:tcW w:w="3486" w:type="dxa"/>
            <w:shd w:val="clear" w:color="auto" w:fill="1D5575"/>
            <w:vAlign w:val="center"/>
          </w:tcPr>
          <w:p w14:paraId="475DFA74" w14:textId="77777777" w:rsidR="002630C2" w:rsidRDefault="002630C2" w:rsidP="007513C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Experiment / Test of Change</w:t>
            </w:r>
          </w:p>
        </w:tc>
      </w:tr>
      <w:tr w:rsidR="002630C2" w14:paraId="16F057A6" w14:textId="77777777" w:rsidTr="009C4480">
        <w:trPr>
          <w:trHeight w:val="1701"/>
        </w:trPr>
        <w:tc>
          <w:tcPr>
            <w:tcW w:w="3485" w:type="dxa"/>
            <w:vAlign w:val="center"/>
          </w:tcPr>
          <w:p w14:paraId="60D578AB" w14:textId="77777777" w:rsidR="002630C2" w:rsidRDefault="002630C2" w:rsidP="007513CC">
            <w:pPr>
              <w:jc w:val="center"/>
            </w:pPr>
          </w:p>
        </w:tc>
        <w:tc>
          <w:tcPr>
            <w:tcW w:w="3485" w:type="dxa"/>
            <w:vAlign w:val="center"/>
          </w:tcPr>
          <w:p w14:paraId="78831029" w14:textId="77777777" w:rsidR="002630C2" w:rsidRDefault="002630C2" w:rsidP="007513CC">
            <w:pPr>
              <w:jc w:val="center"/>
            </w:pPr>
          </w:p>
        </w:tc>
        <w:tc>
          <w:tcPr>
            <w:tcW w:w="3486" w:type="dxa"/>
            <w:vAlign w:val="center"/>
          </w:tcPr>
          <w:p w14:paraId="570FDF24" w14:textId="77777777" w:rsidR="002630C2" w:rsidRDefault="002630C2" w:rsidP="007513CC">
            <w:pPr>
              <w:jc w:val="center"/>
            </w:pPr>
          </w:p>
        </w:tc>
      </w:tr>
    </w:tbl>
    <w:p w14:paraId="4D870EFA" w14:textId="77777777" w:rsidR="002630C2" w:rsidRPr="002630C2" w:rsidRDefault="002630C2">
      <w:pPr>
        <w:rPr>
          <w:b/>
          <w:bCs/>
          <w:sz w:val="20"/>
          <w:szCs w:val="20"/>
        </w:rPr>
      </w:pPr>
    </w:p>
    <w:p w14:paraId="69575CB9" w14:textId="55EC7D80" w:rsidR="002630C2" w:rsidRPr="002630C2" w:rsidRDefault="002630C2" w:rsidP="002630C2">
      <w:pPr>
        <w:spacing w:after="80"/>
        <w:rPr>
          <w:b/>
          <w:bCs/>
          <w:sz w:val="20"/>
          <w:szCs w:val="20"/>
        </w:rPr>
      </w:pPr>
      <w:r w:rsidRPr="002630C2">
        <w:rPr>
          <w:b/>
          <w:bCs/>
          <w:color w:val="1D5575"/>
          <w:sz w:val="20"/>
          <w:szCs w:val="20"/>
        </w:rPr>
        <w:t xml:space="preserve">3. </w:t>
      </w:r>
      <w:r w:rsidRPr="002630C2">
        <w:rPr>
          <w:b/>
          <w:bCs/>
          <w:sz w:val="20"/>
          <w:szCs w:val="20"/>
        </w:rPr>
        <w:t>Which one person on my team is carrying too much right now, and what am I going to do about it before Q2 compounds the problem?</w:t>
      </w:r>
    </w:p>
    <w:p w14:paraId="578D16F2" w14:textId="77777777" w:rsidR="002630C2" w:rsidRPr="002630C2" w:rsidRDefault="002630C2" w:rsidP="002630C2">
      <w:pPr>
        <w:spacing w:before="60" w:after="40"/>
        <w:rPr>
          <w:b/>
          <w:bCs/>
          <w:sz w:val="20"/>
          <w:szCs w:val="20"/>
        </w:rPr>
      </w:pPr>
      <w:r w:rsidRPr="002630C2">
        <w:rPr>
          <w:b/>
          <w:bCs/>
          <w:color w:val="888888"/>
          <w:sz w:val="20"/>
          <w:szCs w:val="20"/>
        </w:rPr>
        <w:t>Notes:</w:t>
      </w:r>
    </w:p>
    <w:p w14:paraId="3D31AA0F" w14:textId="77777777" w:rsidR="009C4480" w:rsidRDefault="009C4480">
      <w:pPr>
        <w:rPr>
          <w:b/>
          <w:bCs/>
          <w:sz w:val="20"/>
          <w:szCs w:val="20"/>
        </w:rPr>
      </w:pPr>
    </w:p>
    <w:p w14:paraId="6A3BC1AD" w14:textId="77777777" w:rsidR="002630C2" w:rsidRDefault="002630C2">
      <w:pPr>
        <w:rPr>
          <w:b/>
          <w:bCs/>
          <w:sz w:val="20"/>
          <w:szCs w:val="20"/>
        </w:rPr>
      </w:pPr>
    </w:p>
    <w:p w14:paraId="57628370" w14:textId="77777777" w:rsidR="00F10617" w:rsidRDefault="00F10617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30C2" w14:paraId="0BB1D297" w14:textId="77777777" w:rsidTr="007513CC">
        <w:trPr>
          <w:trHeight w:val="550"/>
        </w:trPr>
        <w:tc>
          <w:tcPr>
            <w:tcW w:w="3485" w:type="dxa"/>
            <w:shd w:val="clear" w:color="auto" w:fill="1D5575"/>
            <w:vAlign w:val="center"/>
          </w:tcPr>
          <w:p w14:paraId="06C35A6F" w14:textId="77777777" w:rsidR="002630C2" w:rsidRPr="002630C2" w:rsidRDefault="002630C2" w:rsidP="007513C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Potential Root Cause</w:t>
            </w:r>
          </w:p>
        </w:tc>
        <w:tc>
          <w:tcPr>
            <w:tcW w:w="3485" w:type="dxa"/>
            <w:shd w:val="clear" w:color="auto" w:fill="1D5575"/>
            <w:vAlign w:val="center"/>
          </w:tcPr>
          <w:p w14:paraId="0F7114FE" w14:textId="77777777" w:rsidR="002630C2" w:rsidRPr="002630C2" w:rsidRDefault="002630C2" w:rsidP="007513CC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Countermeasure</w:t>
            </w:r>
          </w:p>
        </w:tc>
        <w:tc>
          <w:tcPr>
            <w:tcW w:w="3486" w:type="dxa"/>
            <w:shd w:val="clear" w:color="auto" w:fill="1D5575"/>
            <w:vAlign w:val="center"/>
          </w:tcPr>
          <w:p w14:paraId="003EFE63" w14:textId="77777777" w:rsidR="002630C2" w:rsidRDefault="002630C2" w:rsidP="007513C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Experiment / Test of Change</w:t>
            </w:r>
          </w:p>
        </w:tc>
      </w:tr>
      <w:tr w:rsidR="002630C2" w14:paraId="32FE0045" w14:textId="77777777" w:rsidTr="009C4480">
        <w:trPr>
          <w:trHeight w:val="1701"/>
        </w:trPr>
        <w:tc>
          <w:tcPr>
            <w:tcW w:w="3485" w:type="dxa"/>
            <w:vAlign w:val="center"/>
          </w:tcPr>
          <w:p w14:paraId="3FE8AE4B" w14:textId="77777777" w:rsidR="002630C2" w:rsidRDefault="002630C2" w:rsidP="007513CC">
            <w:pPr>
              <w:jc w:val="center"/>
            </w:pPr>
          </w:p>
        </w:tc>
        <w:tc>
          <w:tcPr>
            <w:tcW w:w="3485" w:type="dxa"/>
            <w:vAlign w:val="center"/>
          </w:tcPr>
          <w:p w14:paraId="5C734761" w14:textId="77777777" w:rsidR="002630C2" w:rsidRDefault="002630C2" w:rsidP="007513CC">
            <w:pPr>
              <w:jc w:val="center"/>
            </w:pPr>
          </w:p>
        </w:tc>
        <w:tc>
          <w:tcPr>
            <w:tcW w:w="3486" w:type="dxa"/>
            <w:vAlign w:val="center"/>
          </w:tcPr>
          <w:p w14:paraId="4D86447B" w14:textId="77777777" w:rsidR="002630C2" w:rsidRDefault="002630C2" w:rsidP="007513CC">
            <w:pPr>
              <w:jc w:val="center"/>
            </w:pPr>
          </w:p>
        </w:tc>
      </w:tr>
    </w:tbl>
    <w:p w14:paraId="77C1D089" w14:textId="77777777" w:rsidR="002630C2" w:rsidRDefault="002630C2" w:rsidP="002630C2">
      <w:pPr>
        <w:spacing w:after="80"/>
        <w:rPr>
          <w:b/>
          <w:bCs/>
          <w:color w:val="1D5575"/>
          <w:sz w:val="20"/>
          <w:szCs w:val="20"/>
        </w:rPr>
      </w:pPr>
    </w:p>
    <w:p w14:paraId="547C529D" w14:textId="77777777" w:rsidR="009C4480" w:rsidRDefault="009C4480" w:rsidP="002630C2">
      <w:pPr>
        <w:spacing w:after="80"/>
        <w:rPr>
          <w:b/>
          <w:bCs/>
          <w:color w:val="1D5575"/>
          <w:sz w:val="20"/>
          <w:szCs w:val="20"/>
        </w:rPr>
      </w:pPr>
    </w:p>
    <w:p w14:paraId="6F70DCAB" w14:textId="77777777" w:rsidR="00F10617" w:rsidRDefault="00F10617" w:rsidP="002630C2">
      <w:pPr>
        <w:spacing w:after="80"/>
        <w:rPr>
          <w:b/>
          <w:bCs/>
          <w:color w:val="1D5575"/>
          <w:sz w:val="20"/>
          <w:szCs w:val="20"/>
        </w:rPr>
      </w:pPr>
    </w:p>
    <w:p w14:paraId="583BD327" w14:textId="79593C72" w:rsidR="002630C2" w:rsidRPr="002630C2" w:rsidRDefault="002630C2" w:rsidP="002630C2">
      <w:pPr>
        <w:spacing w:after="80"/>
        <w:rPr>
          <w:b/>
          <w:bCs/>
          <w:sz w:val="20"/>
          <w:szCs w:val="20"/>
        </w:rPr>
      </w:pPr>
      <w:r w:rsidRPr="002630C2">
        <w:rPr>
          <w:b/>
          <w:bCs/>
          <w:color w:val="1D5575"/>
          <w:sz w:val="20"/>
          <w:szCs w:val="20"/>
        </w:rPr>
        <w:t xml:space="preserve">4. </w:t>
      </w:r>
      <w:r w:rsidRPr="002630C2">
        <w:rPr>
          <w:b/>
          <w:bCs/>
          <w:sz w:val="20"/>
          <w:szCs w:val="20"/>
        </w:rPr>
        <w:t>If I asked my frontline team what the top priority is this quarter, would their answer match mine? When did I last actually check?</w:t>
      </w:r>
    </w:p>
    <w:p w14:paraId="0A20563D" w14:textId="77777777" w:rsidR="002630C2" w:rsidRDefault="002630C2" w:rsidP="002630C2">
      <w:pPr>
        <w:spacing w:before="60" w:after="40"/>
        <w:rPr>
          <w:b/>
          <w:bCs/>
          <w:color w:val="888888"/>
          <w:sz w:val="20"/>
          <w:szCs w:val="20"/>
        </w:rPr>
      </w:pPr>
      <w:r w:rsidRPr="002630C2">
        <w:rPr>
          <w:b/>
          <w:bCs/>
          <w:color w:val="888888"/>
          <w:sz w:val="20"/>
          <w:szCs w:val="20"/>
        </w:rPr>
        <w:t>Notes:</w:t>
      </w:r>
    </w:p>
    <w:p w14:paraId="3F0C72DC" w14:textId="77777777" w:rsidR="002630C2" w:rsidRDefault="002630C2" w:rsidP="002630C2">
      <w:pPr>
        <w:spacing w:before="60" w:after="40"/>
        <w:rPr>
          <w:b/>
          <w:bCs/>
          <w:color w:val="888888"/>
          <w:sz w:val="20"/>
          <w:szCs w:val="20"/>
        </w:rPr>
      </w:pPr>
    </w:p>
    <w:p w14:paraId="3B05580C" w14:textId="77777777" w:rsidR="009C4480" w:rsidRDefault="009C4480" w:rsidP="002630C2">
      <w:pPr>
        <w:spacing w:before="60" w:after="40"/>
        <w:rPr>
          <w:b/>
          <w:bCs/>
          <w:color w:val="888888"/>
          <w:sz w:val="20"/>
          <w:szCs w:val="20"/>
        </w:rPr>
      </w:pPr>
    </w:p>
    <w:p w14:paraId="28C4EB18" w14:textId="77777777" w:rsidR="00F10617" w:rsidRDefault="00F10617" w:rsidP="002630C2">
      <w:pPr>
        <w:spacing w:before="60" w:after="40"/>
        <w:rPr>
          <w:b/>
          <w:bCs/>
          <w:color w:val="888888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30C2" w14:paraId="7D6CE182" w14:textId="77777777" w:rsidTr="007513CC">
        <w:trPr>
          <w:trHeight w:val="550"/>
        </w:trPr>
        <w:tc>
          <w:tcPr>
            <w:tcW w:w="3485" w:type="dxa"/>
            <w:shd w:val="clear" w:color="auto" w:fill="1D5575"/>
            <w:vAlign w:val="center"/>
          </w:tcPr>
          <w:p w14:paraId="749846A7" w14:textId="77777777" w:rsidR="002630C2" w:rsidRPr="002630C2" w:rsidRDefault="002630C2" w:rsidP="007513C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Potential Root Cause</w:t>
            </w:r>
          </w:p>
        </w:tc>
        <w:tc>
          <w:tcPr>
            <w:tcW w:w="3485" w:type="dxa"/>
            <w:shd w:val="clear" w:color="auto" w:fill="1D5575"/>
            <w:vAlign w:val="center"/>
          </w:tcPr>
          <w:p w14:paraId="10DB7480" w14:textId="77777777" w:rsidR="002630C2" w:rsidRPr="002630C2" w:rsidRDefault="002630C2" w:rsidP="007513CC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Countermeasure</w:t>
            </w:r>
          </w:p>
        </w:tc>
        <w:tc>
          <w:tcPr>
            <w:tcW w:w="3486" w:type="dxa"/>
            <w:shd w:val="clear" w:color="auto" w:fill="1D5575"/>
            <w:vAlign w:val="center"/>
          </w:tcPr>
          <w:p w14:paraId="4E110154" w14:textId="77777777" w:rsidR="002630C2" w:rsidRDefault="002630C2" w:rsidP="007513C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Experiment / Test of Change</w:t>
            </w:r>
          </w:p>
        </w:tc>
      </w:tr>
      <w:tr w:rsidR="002630C2" w14:paraId="12F04B26" w14:textId="77777777" w:rsidTr="009C4480">
        <w:trPr>
          <w:trHeight w:val="1701"/>
        </w:trPr>
        <w:tc>
          <w:tcPr>
            <w:tcW w:w="3485" w:type="dxa"/>
            <w:vAlign w:val="center"/>
          </w:tcPr>
          <w:p w14:paraId="55142AF1" w14:textId="77777777" w:rsidR="002630C2" w:rsidRDefault="002630C2" w:rsidP="007513CC">
            <w:pPr>
              <w:jc w:val="center"/>
            </w:pPr>
          </w:p>
        </w:tc>
        <w:tc>
          <w:tcPr>
            <w:tcW w:w="3485" w:type="dxa"/>
            <w:vAlign w:val="center"/>
          </w:tcPr>
          <w:p w14:paraId="01C03CFE" w14:textId="77777777" w:rsidR="002630C2" w:rsidRDefault="002630C2" w:rsidP="007513CC">
            <w:pPr>
              <w:jc w:val="center"/>
            </w:pPr>
          </w:p>
        </w:tc>
        <w:tc>
          <w:tcPr>
            <w:tcW w:w="3486" w:type="dxa"/>
            <w:vAlign w:val="center"/>
          </w:tcPr>
          <w:p w14:paraId="46F07CCB" w14:textId="77777777" w:rsidR="002630C2" w:rsidRDefault="002630C2" w:rsidP="007513CC">
            <w:pPr>
              <w:jc w:val="center"/>
            </w:pPr>
          </w:p>
        </w:tc>
      </w:tr>
    </w:tbl>
    <w:p w14:paraId="0E4A6CC7" w14:textId="77777777" w:rsidR="002630C2" w:rsidRPr="002630C2" w:rsidRDefault="002630C2">
      <w:pPr>
        <w:rPr>
          <w:b/>
          <w:bCs/>
          <w:sz w:val="20"/>
          <w:szCs w:val="20"/>
        </w:rPr>
      </w:pPr>
    </w:p>
    <w:p w14:paraId="3B7B7FB6" w14:textId="77777777" w:rsidR="002630C2" w:rsidRPr="002630C2" w:rsidRDefault="002630C2" w:rsidP="002630C2">
      <w:pPr>
        <w:spacing w:after="80"/>
        <w:rPr>
          <w:b/>
          <w:bCs/>
          <w:sz w:val="20"/>
          <w:szCs w:val="20"/>
        </w:rPr>
      </w:pPr>
      <w:r w:rsidRPr="002630C2">
        <w:rPr>
          <w:b/>
          <w:bCs/>
          <w:color w:val="1D5575"/>
          <w:sz w:val="20"/>
          <w:szCs w:val="20"/>
        </w:rPr>
        <w:t xml:space="preserve">5. </w:t>
      </w:r>
      <w:r w:rsidRPr="002630C2">
        <w:rPr>
          <w:b/>
          <w:bCs/>
          <w:sz w:val="20"/>
          <w:szCs w:val="20"/>
        </w:rPr>
        <w:t>What's the one thing we said we'd improve this year that has already quietly slipped, and what would it take to genuinely protect it going forward?</w:t>
      </w:r>
    </w:p>
    <w:p w14:paraId="0BDF3CF7" w14:textId="77777777" w:rsidR="002630C2" w:rsidRPr="002630C2" w:rsidRDefault="002630C2" w:rsidP="002630C2">
      <w:pPr>
        <w:spacing w:before="60" w:after="40"/>
        <w:rPr>
          <w:b/>
          <w:bCs/>
          <w:sz w:val="20"/>
          <w:szCs w:val="20"/>
        </w:rPr>
      </w:pPr>
      <w:r w:rsidRPr="002630C2">
        <w:rPr>
          <w:b/>
          <w:bCs/>
          <w:color w:val="888888"/>
          <w:sz w:val="20"/>
          <w:szCs w:val="20"/>
        </w:rPr>
        <w:t>Notes:</w:t>
      </w:r>
    </w:p>
    <w:p w14:paraId="0454B594" w14:textId="0909BEE1" w:rsidR="002630C2" w:rsidRDefault="002630C2" w:rsidP="002630C2">
      <w:pPr>
        <w:rPr>
          <w:b/>
          <w:bCs/>
          <w:sz w:val="20"/>
          <w:szCs w:val="20"/>
        </w:rPr>
      </w:pPr>
      <w:r w:rsidRPr="002630C2">
        <w:rPr>
          <w:b/>
          <w:bCs/>
          <w:sz w:val="20"/>
          <w:szCs w:val="20"/>
        </w:rPr>
        <w:t xml:space="preserve"> </w:t>
      </w:r>
    </w:p>
    <w:p w14:paraId="151E466F" w14:textId="77777777" w:rsidR="00F10617" w:rsidRDefault="00F10617" w:rsidP="002630C2">
      <w:pPr>
        <w:rPr>
          <w:b/>
          <w:bCs/>
          <w:sz w:val="20"/>
          <w:szCs w:val="20"/>
        </w:rPr>
      </w:pPr>
    </w:p>
    <w:p w14:paraId="4B185195" w14:textId="77777777" w:rsidR="002630C2" w:rsidRDefault="002630C2" w:rsidP="002630C2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30C2" w14:paraId="7DA7C417" w14:textId="77777777" w:rsidTr="007513CC">
        <w:trPr>
          <w:trHeight w:val="550"/>
        </w:trPr>
        <w:tc>
          <w:tcPr>
            <w:tcW w:w="3485" w:type="dxa"/>
            <w:shd w:val="clear" w:color="auto" w:fill="1D5575"/>
            <w:vAlign w:val="center"/>
          </w:tcPr>
          <w:p w14:paraId="01E8FED4" w14:textId="77777777" w:rsidR="002630C2" w:rsidRPr="002630C2" w:rsidRDefault="002630C2" w:rsidP="007513C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Potential Root Cause</w:t>
            </w:r>
          </w:p>
        </w:tc>
        <w:tc>
          <w:tcPr>
            <w:tcW w:w="3485" w:type="dxa"/>
            <w:shd w:val="clear" w:color="auto" w:fill="1D5575"/>
            <w:vAlign w:val="center"/>
          </w:tcPr>
          <w:p w14:paraId="6284C5D5" w14:textId="77777777" w:rsidR="002630C2" w:rsidRPr="002630C2" w:rsidRDefault="002630C2" w:rsidP="007513CC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Countermeasure</w:t>
            </w:r>
          </w:p>
        </w:tc>
        <w:tc>
          <w:tcPr>
            <w:tcW w:w="3486" w:type="dxa"/>
            <w:shd w:val="clear" w:color="auto" w:fill="1D5575"/>
            <w:vAlign w:val="center"/>
          </w:tcPr>
          <w:p w14:paraId="1AA66CC7" w14:textId="77777777" w:rsidR="002630C2" w:rsidRDefault="002630C2" w:rsidP="007513C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Experiment / Test of Change</w:t>
            </w:r>
          </w:p>
        </w:tc>
      </w:tr>
      <w:tr w:rsidR="002630C2" w14:paraId="042041DD" w14:textId="77777777" w:rsidTr="009C4480">
        <w:trPr>
          <w:trHeight w:val="1701"/>
        </w:trPr>
        <w:tc>
          <w:tcPr>
            <w:tcW w:w="3485" w:type="dxa"/>
            <w:vAlign w:val="center"/>
          </w:tcPr>
          <w:p w14:paraId="281A903B" w14:textId="77777777" w:rsidR="002630C2" w:rsidRDefault="002630C2" w:rsidP="007513CC">
            <w:pPr>
              <w:jc w:val="center"/>
            </w:pPr>
          </w:p>
        </w:tc>
        <w:tc>
          <w:tcPr>
            <w:tcW w:w="3485" w:type="dxa"/>
            <w:vAlign w:val="center"/>
          </w:tcPr>
          <w:p w14:paraId="1E1BF43D" w14:textId="77777777" w:rsidR="002630C2" w:rsidRDefault="002630C2" w:rsidP="007513CC">
            <w:pPr>
              <w:jc w:val="center"/>
            </w:pPr>
          </w:p>
        </w:tc>
        <w:tc>
          <w:tcPr>
            <w:tcW w:w="3486" w:type="dxa"/>
            <w:vAlign w:val="center"/>
          </w:tcPr>
          <w:p w14:paraId="3175829B" w14:textId="77777777" w:rsidR="002630C2" w:rsidRDefault="002630C2" w:rsidP="007513CC">
            <w:pPr>
              <w:jc w:val="center"/>
            </w:pPr>
          </w:p>
        </w:tc>
      </w:tr>
    </w:tbl>
    <w:p w14:paraId="2102C269" w14:textId="77777777" w:rsidR="002630C2" w:rsidRPr="002630C2" w:rsidRDefault="002630C2" w:rsidP="002630C2">
      <w:pPr>
        <w:rPr>
          <w:b/>
          <w:bCs/>
          <w:sz w:val="20"/>
          <w:szCs w:val="20"/>
        </w:rPr>
      </w:pPr>
    </w:p>
    <w:p w14:paraId="53B6FDEC" w14:textId="77777777" w:rsidR="002630C2" w:rsidRPr="002630C2" w:rsidRDefault="002630C2" w:rsidP="002630C2">
      <w:pPr>
        <w:spacing w:after="80"/>
        <w:rPr>
          <w:b/>
          <w:bCs/>
          <w:sz w:val="20"/>
          <w:szCs w:val="20"/>
        </w:rPr>
      </w:pPr>
      <w:r w:rsidRPr="002630C2">
        <w:rPr>
          <w:b/>
          <w:bCs/>
          <w:color w:val="1D5575"/>
          <w:sz w:val="20"/>
          <w:szCs w:val="20"/>
        </w:rPr>
        <w:t xml:space="preserve">6. </w:t>
      </w:r>
      <w:r w:rsidRPr="002630C2">
        <w:rPr>
          <w:b/>
          <w:bCs/>
          <w:sz w:val="20"/>
          <w:szCs w:val="20"/>
        </w:rPr>
        <w:t>What would Q2 look like if we went into it having actually learned from Q1, rather than just moving on from it?</w:t>
      </w:r>
    </w:p>
    <w:p w14:paraId="2E382D50" w14:textId="77777777" w:rsidR="002630C2" w:rsidRDefault="002630C2" w:rsidP="002630C2">
      <w:pPr>
        <w:spacing w:before="60" w:after="40"/>
        <w:rPr>
          <w:b/>
          <w:bCs/>
          <w:color w:val="888888"/>
          <w:sz w:val="20"/>
          <w:szCs w:val="20"/>
        </w:rPr>
      </w:pPr>
      <w:r w:rsidRPr="002630C2">
        <w:rPr>
          <w:b/>
          <w:bCs/>
          <w:color w:val="888888"/>
          <w:sz w:val="20"/>
          <w:szCs w:val="20"/>
        </w:rPr>
        <w:t>Notes:</w:t>
      </w:r>
    </w:p>
    <w:p w14:paraId="542220A4" w14:textId="77777777" w:rsidR="002630C2" w:rsidRDefault="002630C2" w:rsidP="002630C2">
      <w:pPr>
        <w:spacing w:before="60" w:after="40"/>
        <w:rPr>
          <w:b/>
          <w:bCs/>
          <w:color w:val="888888"/>
          <w:sz w:val="20"/>
          <w:szCs w:val="20"/>
        </w:rPr>
      </w:pPr>
    </w:p>
    <w:p w14:paraId="26DB6D35" w14:textId="77777777" w:rsidR="002630C2" w:rsidRDefault="002630C2" w:rsidP="002630C2">
      <w:pPr>
        <w:spacing w:before="60" w:after="40"/>
        <w:rPr>
          <w:b/>
          <w:bCs/>
          <w:color w:val="888888"/>
          <w:sz w:val="20"/>
          <w:szCs w:val="20"/>
        </w:rPr>
      </w:pPr>
    </w:p>
    <w:p w14:paraId="77ED00C1" w14:textId="77777777" w:rsidR="00F10617" w:rsidRDefault="00F10617" w:rsidP="002630C2">
      <w:pPr>
        <w:spacing w:before="60" w:after="40"/>
        <w:rPr>
          <w:b/>
          <w:bCs/>
          <w:color w:val="888888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630C2" w14:paraId="2BBC656B" w14:textId="77777777" w:rsidTr="007513CC">
        <w:trPr>
          <w:trHeight w:val="550"/>
        </w:trPr>
        <w:tc>
          <w:tcPr>
            <w:tcW w:w="3485" w:type="dxa"/>
            <w:shd w:val="clear" w:color="auto" w:fill="1D5575"/>
            <w:vAlign w:val="center"/>
          </w:tcPr>
          <w:p w14:paraId="3BA98922" w14:textId="77777777" w:rsidR="002630C2" w:rsidRPr="002630C2" w:rsidRDefault="002630C2" w:rsidP="007513CC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Potential Root Cause</w:t>
            </w:r>
          </w:p>
        </w:tc>
        <w:tc>
          <w:tcPr>
            <w:tcW w:w="3485" w:type="dxa"/>
            <w:shd w:val="clear" w:color="auto" w:fill="1D5575"/>
            <w:vAlign w:val="center"/>
          </w:tcPr>
          <w:p w14:paraId="71FEC37A" w14:textId="77777777" w:rsidR="002630C2" w:rsidRPr="002630C2" w:rsidRDefault="002630C2" w:rsidP="007513CC">
            <w:pPr>
              <w:spacing w:line="276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 w:rsidRPr="002630C2">
              <w:rPr>
                <w:b/>
                <w:bCs/>
                <w:color w:val="FFFFFF" w:themeColor="background1"/>
                <w:sz w:val="18"/>
                <w:szCs w:val="18"/>
              </w:rPr>
              <w:t>Countermeasure</w:t>
            </w:r>
          </w:p>
        </w:tc>
        <w:tc>
          <w:tcPr>
            <w:tcW w:w="3486" w:type="dxa"/>
            <w:shd w:val="clear" w:color="auto" w:fill="1D5575"/>
            <w:vAlign w:val="center"/>
          </w:tcPr>
          <w:p w14:paraId="559E0F43" w14:textId="77777777" w:rsidR="002630C2" w:rsidRDefault="002630C2" w:rsidP="007513C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Experiment / Test of Change</w:t>
            </w:r>
          </w:p>
        </w:tc>
      </w:tr>
      <w:tr w:rsidR="002630C2" w14:paraId="544DB53C" w14:textId="77777777" w:rsidTr="009C4480">
        <w:trPr>
          <w:trHeight w:val="1701"/>
        </w:trPr>
        <w:tc>
          <w:tcPr>
            <w:tcW w:w="3485" w:type="dxa"/>
            <w:vAlign w:val="center"/>
          </w:tcPr>
          <w:p w14:paraId="758B78CF" w14:textId="77777777" w:rsidR="002630C2" w:rsidRDefault="002630C2" w:rsidP="007513CC">
            <w:pPr>
              <w:jc w:val="center"/>
            </w:pPr>
          </w:p>
        </w:tc>
        <w:tc>
          <w:tcPr>
            <w:tcW w:w="3485" w:type="dxa"/>
            <w:vAlign w:val="center"/>
          </w:tcPr>
          <w:p w14:paraId="02A68D39" w14:textId="77777777" w:rsidR="002630C2" w:rsidRDefault="002630C2" w:rsidP="007513CC">
            <w:pPr>
              <w:jc w:val="center"/>
            </w:pPr>
          </w:p>
        </w:tc>
        <w:tc>
          <w:tcPr>
            <w:tcW w:w="3486" w:type="dxa"/>
            <w:vAlign w:val="center"/>
          </w:tcPr>
          <w:p w14:paraId="4A846619" w14:textId="77777777" w:rsidR="002630C2" w:rsidRDefault="002630C2" w:rsidP="007513CC">
            <w:pPr>
              <w:jc w:val="center"/>
            </w:pPr>
          </w:p>
        </w:tc>
      </w:tr>
    </w:tbl>
    <w:p w14:paraId="5AEC70A0" w14:textId="77777777" w:rsidR="002630C2" w:rsidRPr="002630C2" w:rsidRDefault="002630C2" w:rsidP="002630C2">
      <w:pPr>
        <w:spacing w:before="60" w:after="40"/>
        <w:rPr>
          <w:b/>
          <w:bCs/>
          <w:sz w:val="20"/>
          <w:szCs w:val="20"/>
        </w:rPr>
      </w:pPr>
    </w:p>
    <w:p w14:paraId="7DAB9B8E" w14:textId="77777777" w:rsidR="002630C2" w:rsidRDefault="002630C2"/>
    <w:sectPr w:rsidR="002630C2" w:rsidSect="009C4480">
      <w:headerReference w:type="default" r:id="rId7"/>
      <w:footerReference w:type="default" r:id="rId8"/>
      <w:pgSz w:w="11906" w:h="16838"/>
      <w:pgMar w:top="720" w:right="720" w:bottom="720" w:left="720" w:header="119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3EB0" w14:textId="77777777" w:rsidR="000A54B5" w:rsidRDefault="000A54B5">
      <w:r>
        <w:separator/>
      </w:r>
    </w:p>
  </w:endnote>
  <w:endnote w:type="continuationSeparator" w:id="0">
    <w:p w14:paraId="55B926FB" w14:textId="77777777" w:rsidR="000A54B5" w:rsidRDefault="000A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0363" w14:textId="12B4D204" w:rsidR="00B66171" w:rsidRDefault="001D56E6" w:rsidP="00B66171">
    <w:pPr>
      <w:pStyle w:val="Footer"/>
      <w:jc w:val="right"/>
      <w:rPr>
        <w:caps/>
        <w:noProof/>
        <w:color w:val="8F7EF8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51AF55" wp14:editId="44C34D05">
              <wp:simplePos x="0" y="0"/>
              <wp:positionH relativeFrom="column">
                <wp:posOffset>-66675</wp:posOffset>
              </wp:positionH>
              <wp:positionV relativeFrom="paragraph">
                <wp:posOffset>3810</wp:posOffset>
              </wp:positionV>
              <wp:extent cx="4562475" cy="228600"/>
              <wp:effectExtent l="0" t="0" r="0" b="0"/>
              <wp:wrapNone/>
              <wp:docPr id="205583284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1705AF" w14:textId="7329C8A9" w:rsidR="001D56E6" w:rsidRPr="001D56E6" w:rsidRDefault="001D56E6">
                          <w:pP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1D56E6">
                            <w:rPr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Henkan</w:t>
                          </w:r>
                          <w:proofErr w:type="spellEnd"/>
                          <w:r w:rsidRPr="001D56E6">
                            <w:rPr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Pr="001D56E6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Quarterly Reflection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1AF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.25pt;margin-top:.3pt;width:359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" filled="f" stroked="f" strokeweight=".5pt">
              <v:textbox>
                <w:txbxContent>
                  <w:p w14:paraId="5F1705AF" w14:textId="7329C8A9" w:rsidR="001D56E6" w:rsidRPr="001D56E6" w:rsidRDefault="001D56E6">
                    <w:p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1D56E6">
                      <w:rPr>
                        <w:color w:val="FFFFFF" w:themeColor="background1"/>
                        <w:sz w:val="20"/>
                        <w:szCs w:val="20"/>
                        <w:lang w:val="en-US"/>
                      </w:rPr>
                      <w:t>Henkan</w:t>
                    </w:r>
                    <w:proofErr w:type="spellEnd"/>
                    <w:r w:rsidRPr="001D56E6">
                      <w:rPr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Pr="001D56E6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Quarterly Reflection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69805" wp14:editId="04A9D672">
              <wp:simplePos x="0" y="0"/>
              <wp:positionH relativeFrom="column">
                <wp:posOffset>-520700</wp:posOffset>
              </wp:positionH>
              <wp:positionV relativeFrom="paragraph">
                <wp:posOffset>-100965</wp:posOffset>
              </wp:positionV>
              <wp:extent cx="6619875" cy="974725"/>
              <wp:effectExtent l="0" t="0" r="0" b="3175"/>
              <wp:wrapNone/>
              <wp:docPr id="2114055264" name="Round Single Corner of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9875" cy="974725"/>
                      </a:xfrm>
                      <a:prstGeom prst="round1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17B48B" id="Round Single Corner of Rectangle 1" o:spid="_x0000_s1026" style="position:absolute;margin-left:-41pt;margin-top:-7.95pt;width:521.25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9875,9747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" path="m,l6457418,v89723,,162457,72734,162457,162457l6619875,974725,,974725,,xe" fillcolor="#1d5575 [3200]" stroked="f" strokeweight="1.5pt">
              <v:stroke joinstyle="miter"/>
              <v:path arrowok="t" o:connecttype="custom" o:connectlocs="0,0;6457418,0;6619875,162457;6619875,974725;0,974725;0,0" o:connectangles="0,0,0,0,0,0"/>
            </v:shape>
          </w:pict>
        </mc:Fallback>
      </mc:AlternateContent>
    </w:r>
    <w:r w:rsidR="00B66171">
      <w:rPr>
        <w:caps/>
        <w:color w:val="8F7EF8" w:themeColor="accent1"/>
      </w:rPr>
      <w:fldChar w:fldCharType="begin"/>
    </w:r>
    <w:r w:rsidR="00B66171">
      <w:rPr>
        <w:caps/>
        <w:color w:val="8F7EF8" w:themeColor="accent1"/>
      </w:rPr>
      <w:instrText xml:space="preserve"> PAGE   \* MERGEFORMAT </w:instrText>
    </w:r>
    <w:r w:rsidR="00B66171">
      <w:rPr>
        <w:caps/>
        <w:color w:val="8F7EF8" w:themeColor="accent1"/>
      </w:rPr>
      <w:fldChar w:fldCharType="separate"/>
    </w:r>
    <w:r w:rsidR="00B66171">
      <w:rPr>
        <w:caps/>
        <w:noProof/>
        <w:color w:val="8F7EF8" w:themeColor="accent1"/>
      </w:rPr>
      <w:t>2</w:t>
    </w:r>
    <w:r w:rsidR="00B66171">
      <w:rPr>
        <w:caps/>
        <w:noProof/>
        <w:color w:val="8F7EF8" w:themeColor="accent1"/>
      </w:rPr>
      <w:fldChar w:fldCharType="end"/>
    </w:r>
  </w:p>
  <w:p w14:paraId="2A7D6E0A" w14:textId="533F1F87" w:rsidR="00B66171" w:rsidRDefault="00B6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0954" w14:textId="77777777" w:rsidR="000A54B5" w:rsidRDefault="000A54B5">
      <w:r>
        <w:separator/>
      </w:r>
    </w:p>
  </w:footnote>
  <w:footnote w:type="continuationSeparator" w:id="0">
    <w:p w14:paraId="081BEA48" w14:textId="77777777" w:rsidR="000A54B5" w:rsidRDefault="000A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80AB" w14:textId="5F05D5E5" w:rsidR="00B66171" w:rsidRDefault="001D56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EF0343" wp14:editId="3CC80D16">
              <wp:simplePos x="0" y="0"/>
              <wp:positionH relativeFrom="column">
                <wp:posOffset>2162175</wp:posOffset>
              </wp:positionH>
              <wp:positionV relativeFrom="paragraph">
                <wp:posOffset>-417830</wp:posOffset>
              </wp:positionV>
              <wp:extent cx="4562475" cy="419100"/>
              <wp:effectExtent l="0" t="0" r="0" b="0"/>
              <wp:wrapNone/>
              <wp:docPr id="85137137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47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ABDE97" w14:textId="11170AE5" w:rsidR="001D56E6" w:rsidRPr="00B56872" w:rsidRDefault="00B56872" w:rsidP="001D56E6">
                          <w:pPr>
                            <w:jc w:val="right"/>
                            <w:rPr>
                              <w:b/>
                              <w:bCs/>
                              <w:color w:val="1D5575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B56872">
                            <w:rPr>
                              <w:b/>
                              <w:bCs/>
                              <w:color w:val="1D5575" w:themeColor="text1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 w:rsidRPr="00B56872">
                            <w:rPr>
                              <w:b/>
                              <w:bCs/>
                              <w:color w:val="1D5575" w:themeColor="text1"/>
                              <w:sz w:val="20"/>
                              <w:szCs w:val="20"/>
                              <w:lang w:val="en-US"/>
                            </w:rPr>
                            <w:instrText>HYPERLINK "https://henkan.com/"</w:instrText>
                          </w:r>
                          <w:r w:rsidRPr="00B56872">
                            <w:rPr>
                              <w:b/>
                              <w:bCs/>
                              <w:color w:val="1D5575" w:themeColor="text1"/>
                              <w:sz w:val="20"/>
                              <w:szCs w:val="20"/>
                              <w:lang w:val="en-US"/>
                            </w:rPr>
                          </w:r>
                          <w:r w:rsidRPr="00B56872">
                            <w:rPr>
                              <w:b/>
                              <w:bCs/>
                              <w:color w:val="1D5575" w:themeColor="text1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1D56E6" w:rsidRPr="00B56872">
                            <w:rPr>
                              <w:rStyle w:val="Hyperlink"/>
                              <w:b/>
                              <w:bCs/>
                              <w:color w:val="1D5575" w:themeColor="text1"/>
                              <w:sz w:val="20"/>
                              <w:szCs w:val="20"/>
                              <w:lang w:val="en-US"/>
                            </w:rPr>
                            <w:t>henkan.com</w:t>
                          </w:r>
                          <w:r w:rsidRPr="00B56872">
                            <w:rPr>
                              <w:b/>
                              <w:bCs/>
                              <w:color w:val="1D5575" w:themeColor="text1"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7059162A" w14:textId="19540063" w:rsidR="001D56E6" w:rsidRPr="00B56872" w:rsidRDefault="00B56872" w:rsidP="001D56E6">
                          <w:pPr>
                            <w:jc w:val="right"/>
                            <w:rPr>
                              <w:b/>
                              <w:bCs/>
                              <w:color w:val="1D5575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B56872">
                              <w:rPr>
                                <w:rStyle w:val="Hyperlink"/>
                                <w:b/>
                                <w:bCs/>
                                <w:color w:val="1D5575" w:themeColor="text1"/>
                                <w:sz w:val="20"/>
                                <w:szCs w:val="20"/>
                              </w:rPr>
                              <w:t>J</w:t>
                            </w:r>
                            <w:r w:rsidRPr="00B56872">
                              <w:rPr>
                                <w:rStyle w:val="Hyperlink"/>
                                <w:b/>
                                <w:bCs/>
                                <w:color w:val="1D5575" w:themeColor="text1"/>
                                <w:sz w:val="20"/>
                                <w:szCs w:val="20"/>
                              </w:rPr>
                              <w:t>ames.Cuthbert@henkan.com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F03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0.25pt;margin-top:-32.9pt;width:359.25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" filled="f" stroked="f" strokeweight=".5pt">
              <v:textbox>
                <w:txbxContent>
                  <w:p w14:paraId="1AABDE97" w14:textId="11170AE5" w:rsidR="001D56E6" w:rsidRPr="00B56872" w:rsidRDefault="00B56872" w:rsidP="001D56E6">
                    <w:pPr>
                      <w:jc w:val="right"/>
                      <w:rPr>
                        <w:b/>
                        <w:bCs/>
                        <w:color w:val="1D5575" w:themeColor="text1"/>
                        <w:sz w:val="20"/>
                        <w:szCs w:val="20"/>
                        <w:lang w:val="en-US"/>
                      </w:rPr>
                    </w:pPr>
                    <w:r w:rsidRPr="00B56872">
                      <w:rPr>
                        <w:b/>
                        <w:bCs/>
                        <w:color w:val="1D5575" w:themeColor="text1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B56872">
                      <w:rPr>
                        <w:b/>
                        <w:bCs/>
                        <w:color w:val="1D5575" w:themeColor="text1"/>
                        <w:sz w:val="20"/>
                        <w:szCs w:val="20"/>
                        <w:lang w:val="en-US"/>
                      </w:rPr>
                      <w:instrText>HYPERLINK "https://henkan.com/"</w:instrText>
                    </w:r>
                    <w:r w:rsidRPr="00B56872">
                      <w:rPr>
                        <w:b/>
                        <w:bCs/>
                        <w:color w:val="1D5575" w:themeColor="text1"/>
                        <w:sz w:val="20"/>
                        <w:szCs w:val="20"/>
                        <w:lang w:val="en-US"/>
                      </w:rPr>
                    </w:r>
                    <w:r w:rsidRPr="00B56872">
                      <w:rPr>
                        <w:b/>
                        <w:bCs/>
                        <w:color w:val="1D5575" w:themeColor="text1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1D56E6" w:rsidRPr="00B56872">
                      <w:rPr>
                        <w:rStyle w:val="Hyperlink"/>
                        <w:b/>
                        <w:bCs/>
                        <w:color w:val="1D5575" w:themeColor="text1"/>
                        <w:sz w:val="20"/>
                        <w:szCs w:val="20"/>
                        <w:lang w:val="en-US"/>
                      </w:rPr>
                      <w:t>henkan.com</w:t>
                    </w:r>
                    <w:r w:rsidRPr="00B56872">
                      <w:rPr>
                        <w:b/>
                        <w:bCs/>
                        <w:color w:val="1D5575" w:themeColor="text1"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  <w:p w14:paraId="7059162A" w14:textId="19540063" w:rsidR="001D56E6" w:rsidRPr="00B56872" w:rsidRDefault="00B56872" w:rsidP="001D56E6">
                    <w:pPr>
                      <w:jc w:val="right"/>
                      <w:rPr>
                        <w:b/>
                        <w:bCs/>
                        <w:color w:val="1D5575" w:themeColor="text1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B56872">
                        <w:rPr>
                          <w:rStyle w:val="Hyperlink"/>
                          <w:b/>
                          <w:bCs/>
                          <w:color w:val="1D5575" w:themeColor="text1"/>
                          <w:sz w:val="20"/>
                          <w:szCs w:val="20"/>
                        </w:rPr>
                        <w:t>J</w:t>
                      </w:r>
                      <w:r w:rsidRPr="00B56872">
                        <w:rPr>
                          <w:rStyle w:val="Hyperlink"/>
                          <w:b/>
                          <w:bCs/>
                          <w:color w:val="1D5575" w:themeColor="text1"/>
                          <w:sz w:val="20"/>
                          <w:szCs w:val="20"/>
                        </w:rPr>
                        <w:t>ames.Cuthbert@henkan.com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21FD6BC" wp14:editId="4B093F23">
          <wp:simplePos x="0" y="0"/>
          <wp:positionH relativeFrom="column">
            <wp:posOffset>53975</wp:posOffset>
          </wp:positionH>
          <wp:positionV relativeFrom="paragraph">
            <wp:posOffset>-528955</wp:posOffset>
          </wp:positionV>
          <wp:extent cx="1287888" cy="526550"/>
          <wp:effectExtent l="0" t="0" r="0" b="0"/>
          <wp:wrapNone/>
          <wp:docPr id="162437933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379338" name="Picture 1" descr="A blue and white logo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88" cy="52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31AA3"/>
    <w:multiLevelType w:val="hybridMultilevel"/>
    <w:tmpl w:val="3A66B32A"/>
    <w:lvl w:ilvl="0" w:tplc="E052497C">
      <w:start w:val="1"/>
      <w:numFmt w:val="bullet"/>
      <w:lvlText w:val="●"/>
      <w:lvlJc w:val="left"/>
      <w:pPr>
        <w:ind w:left="720" w:hanging="360"/>
      </w:pPr>
    </w:lvl>
    <w:lvl w:ilvl="1" w:tplc="93BE7912">
      <w:start w:val="1"/>
      <w:numFmt w:val="bullet"/>
      <w:lvlText w:val="○"/>
      <w:lvlJc w:val="left"/>
      <w:pPr>
        <w:ind w:left="1440" w:hanging="360"/>
      </w:pPr>
    </w:lvl>
    <w:lvl w:ilvl="2" w:tplc="435447A4">
      <w:start w:val="1"/>
      <w:numFmt w:val="bullet"/>
      <w:lvlText w:val="■"/>
      <w:lvlJc w:val="left"/>
      <w:pPr>
        <w:ind w:left="2160" w:hanging="360"/>
      </w:pPr>
    </w:lvl>
    <w:lvl w:ilvl="3" w:tplc="F45E64EC">
      <w:start w:val="1"/>
      <w:numFmt w:val="bullet"/>
      <w:lvlText w:val="●"/>
      <w:lvlJc w:val="left"/>
      <w:pPr>
        <w:ind w:left="2880" w:hanging="360"/>
      </w:pPr>
    </w:lvl>
    <w:lvl w:ilvl="4" w:tplc="213098FA">
      <w:start w:val="1"/>
      <w:numFmt w:val="bullet"/>
      <w:lvlText w:val="○"/>
      <w:lvlJc w:val="left"/>
      <w:pPr>
        <w:ind w:left="3600" w:hanging="360"/>
      </w:pPr>
    </w:lvl>
    <w:lvl w:ilvl="5" w:tplc="50727D26">
      <w:start w:val="1"/>
      <w:numFmt w:val="bullet"/>
      <w:lvlText w:val="■"/>
      <w:lvlJc w:val="left"/>
      <w:pPr>
        <w:ind w:left="4320" w:hanging="360"/>
      </w:pPr>
    </w:lvl>
    <w:lvl w:ilvl="6" w:tplc="AF780DA2">
      <w:start w:val="1"/>
      <w:numFmt w:val="bullet"/>
      <w:lvlText w:val="●"/>
      <w:lvlJc w:val="left"/>
      <w:pPr>
        <w:ind w:left="5040" w:hanging="360"/>
      </w:pPr>
    </w:lvl>
    <w:lvl w:ilvl="7" w:tplc="5E369576">
      <w:start w:val="1"/>
      <w:numFmt w:val="bullet"/>
      <w:lvlText w:val="●"/>
      <w:lvlJc w:val="left"/>
      <w:pPr>
        <w:ind w:left="5760" w:hanging="360"/>
      </w:pPr>
    </w:lvl>
    <w:lvl w:ilvl="8" w:tplc="7CDEBF78">
      <w:start w:val="1"/>
      <w:numFmt w:val="bullet"/>
      <w:lvlText w:val="●"/>
      <w:lvlJc w:val="left"/>
      <w:pPr>
        <w:ind w:left="6480" w:hanging="360"/>
      </w:pPr>
    </w:lvl>
  </w:abstractNum>
  <w:num w:numId="1" w16cid:durableId="21208287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60"/>
    <w:rsid w:val="000A54B5"/>
    <w:rsid w:val="001D56E6"/>
    <w:rsid w:val="002630C2"/>
    <w:rsid w:val="003B636A"/>
    <w:rsid w:val="007B33F8"/>
    <w:rsid w:val="00845F19"/>
    <w:rsid w:val="00915360"/>
    <w:rsid w:val="0092261C"/>
    <w:rsid w:val="009322A5"/>
    <w:rsid w:val="00983032"/>
    <w:rsid w:val="009C4480"/>
    <w:rsid w:val="00A251AF"/>
    <w:rsid w:val="00A93517"/>
    <w:rsid w:val="00B56872"/>
    <w:rsid w:val="00B66171"/>
    <w:rsid w:val="00DE049D"/>
    <w:rsid w:val="00DE464D"/>
    <w:rsid w:val="00EA7F6F"/>
    <w:rsid w:val="00F10617"/>
    <w:rsid w:val="00F921B4"/>
    <w:rsid w:val="00FC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BB96AC"/>
  <w15:docId w15:val="{7038336F-9ACE-BA4B-B1BA-05898F6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color w:val="000000"/>
        <w:sz w:val="22"/>
        <w:szCs w:val="22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1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171"/>
  </w:style>
  <w:style w:type="paragraph" w:styleId="Footer">
    <w:name w:val="footer"/>
    <w:basedOn w:val="Normal"/>
    <w:link w:val="FooterChar"/>
    <w:uiPriority w:val="99"/>
    <w:unhideWhenUsed/>
    <w:rsid w:val="00B66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171"/>
  </w:style>
  <w:style w:type="table" w:styleId="TableGrid">
    <w:name w:val="Table Grid"/>
    <w:basedOn w:val="TableNormal"/>
    <w:uiPriority w:val="39"/>
    <w:rsid w:val="0026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6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James.Cuthbert@henkan.com" TargetMode="External"/><Relationship Id="rId1" Type="http://schemas.openxmlformats.org/officeDocument/2006/relationships/hyperlink" Target="mailto:James.Cuthbert@henkan.com" TargetMode="External"/></Relationships>
</file>

<file path=word/theme/theme1.xml><?xml version="1.0" encoding="utf-8"?>
<a:theme xmlns:a="http://schemas.openxmlformats.org/drawingml/2006/main" name="Office Theme">
  <a:themeElements>
    <a:clrScheme name="Henkan">
      <a:dk1>
        <a:srgbClr val="1D5575"/>
      </a:dk1>
      <a:lt1>
        <a:srgbClr val="FFFFFF"/>
      </a:lt1>
      <a:dk2>
        <a:srgbClr val="66B2B2"/>
      </a:dk2>
      <a:lt2>
        <a:srgbClr val="05033A"/>
      </a:lt2>
      <a:accent1>
        <a:srgbClr val="8F7EF8"/>
      </a:accent1>
      <a:accent2>
        <a:srgbClr val="E7E7E7"/>
      </a:accent2>
      <a:accent3>
        <a:srgbClr val="7550F6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gemma@clockwise.co.uk</cp:lastModifiedBy>
  <cp:revision>8</cp:revision>
  <dcterms:created xsi:type="dcterms:W3CDTF">2026-04-08T13:41:00Z</dcterms:created>
  <dcterms:modified xsi:type="dcterms:W3CDTF">2026-04-10T10:31:00Z</dcterms:modified>
</cp:coreProperties>
</file>